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B2" w:rsidRDefault="00020DB2" w:rsidP="00020DB2"/>
    <w:p w:rsidR="00020DB2" w:rsidRDefault="00020DB2" w:rsidP="00020DB2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PATVIRTINTA:</w:t>
      </w:r>
    </w:p>
    <w:p w:rsidR="00020DB2" w:rsidRDefault="00020DB2" w:rsidP="00020DB2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Rokiškio rajono savivaldybės </w:t>
      </w:r>
    </w:p>
    <w:p w:rsidR="00020DB2" w:rsidRDefault="004B413B" w:rsidP="00020DB2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švietimo centro direktoriau</w:t>
      </w:r>
      <w:bookmarkStart w:id="0" w:name="_GoBack"/>
      <w:bookmarkEnd w:id="0"/>
      <w:r w:rsidR="00020DB2">
        <w:rPr>
          <w:bCs/>
          <w:i w:val="0"/>
          <w:iCs/>
          <w:szCs w:val="24"/>
        </w:rPr>
        <w:t xml:space="preserve">s  </w:t>
      </w:r>
    </w:p>
    <w:p w:rsidR="00020DB2" w:rsidRDefault="00020DB2" w:rsidP="00020DB2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_______ m.____________ d. įsakymu Nr. V-</w:t>
      </w:r>
    </w:p>
    <w:p w:rsidR="00020DB2" w:rsidRPr="004D605D" w:rsidRDefault="00020DB2" w:rsidP="00020DB2">
      <w:pPr>
        <w:pStyle w:val="Pagrindiniotekstotrauka"/>
        <w:ind w:firstLine="4860"/>
        <w:rPr>
          <w:bCs/>
          <w:iCs/>
          <w:sz w:val="18"/>
          <w:szCs w:val="18"/>
        </w:rPr>
      </w:pPr>
      <w:r w:rsidRPr="004D605D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>įrašo švietimo centro darbuotojas</w:t>
      </w:r>
      <w:r w:rsidRPr="004D605D">
        <w:rPr>
          <w:bCs/>
          <w:iCs/>
          <w:sz w:val="18"/>
          <w:szCs w:val="18"/>
        </w:rPr>
        <w:t>)</w:t>
      </w:r>
    </w:p>
    <w:p w:rsidR="00020DB2" w:rsidRPr="006D7025" w:rsidRDefault="00020DB2" w:rsidP="00020DB2">
      <w:pPr>
        <w:tabs>
          <w:tab w:val="left" w:pos="2120"/>
        </w:tabs>
        <w:jc w:val="center"/>
        <w:outlineLvl w:val="0"/>
        <w:rPr>
          <w:b/>
          <w:szCs w:val="24"/>
        </w:rPr>
      </w:pPr>
    </w:p>
    <w:p w:rsidR="00020DB2" w:rsidRDefault="00020DB2" w:rsidP="00020DB2">
      <w:pPr>
        <w:pStyle w:val="Pagrindiniotekstotrauka"/>
        <w:jc w:val="center"/>
        <w:rPr>
          <w:b/>
          <w:bCs/>
          <w:i w:val="0"/>
          <w:iCs/>
          <w:szCs w:val="24"/>
        </w:rPr>
      </w:pPr>
      <w:r w:rsidRPr="006D7025">
        <w:rPr>
          <w:b/>
          <w:bCs/>
          <w:i w:val="0"/>
          <w:iCs/>
          <w:szCs w:val="24"/>
        </w:rPr>
        <w:t>KVALIFIKACIJOS TOBULINIMO PROGRAMA</w:t>
      </w:r>
      <w:r>
        <w:rPr>
          <w:b/>
          <w:bCs/>
          <w:i w:val="0"/>
          <w:iCs/>
          <w:szCs w:val="24"/>
        </w:rPr>
        <w:t xml:space="preserve"> Nr.     </w:t>
      </w:r>
    </w:p>
    <w:p w:rsidR="00020DB2" w:rsidRPr="00DD22F8" w:rsidRDefault="00020DB2" w:rsidP="00020DB2">
      <w:pPr>
        <w:pStyle w:val="Pagrindiniotekstotrauka"/>
        <w:jc w:val="center"/>
        <w:rPr>
          <w:bCs/>
          <w:i w:val="0"/>
          <w:iCs/>
          <w:sz w:val="18"/>
          <w:szCs w:val="18"/>
        </w:rPr>
      </w:pPr>
      <w:r w:rsidRPr="00DD22F8">
        <w:rPr>
          <w:bCs/>
          <w:i w:val="0"/>
          <w:iCs/>
          <w:sz w:val="18"/>
          <w:szCs w:val="18"/>
        </w:rPr>
        <w:t>(programos forma rengiama kvalifikacijos tobulinimo renginiui nuo 6 iki 18 ak. val.)</w:t>
      </w:r>
    </w:p>
    <w:p w:rsidR="00020DB2" w:rsidRDefault="00020DB2" w:rsidP="00020D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6"/>
        <w:gridCol w:w="6632"/>
      </w:tblGrid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D4515F" w:rsidRDefault="00020DB2" w:rsidP="00020DB2">
            <w:pPr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Style w:val="Grietas"/>
                <w:b w:val="0"/>
              </w:rPr>
            </w:pPr>
            <w:r w:rsidRPr="00DD22F8">
              <w:rPr>
                <w:bCs/>
              </w:rPr>
              <w:t>Programos pavadinimas, trukmė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DD22F8" w:rsidRDefault="00020DB2" w:rsidP="006A1FE1">
            <w:pPr>
              <w:jc w:val="both"/>
              <w:rPr>
                <w:rStyle w:val="Grietas"/>
                <w:bCs w:val="0"/>
                <w:i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D4515F" w:rsidRDefault="00020DB2" w:rsidP="006A1FE1">
            <w:pPr>
              <w:rPr>
                <w:bCs/>
              </w:rPr>
            </w:pPr>
            <w:r>
              <w:rPr>
                <w:bCs/>
              </w:rPr>
              <w:t>2. Programos tikslas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3. Programos uždaviniai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4. Trumpa programos anotacija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5. Programos turinys (temos)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6. Tikėtinos kompetencijos, kurias teikia programa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7D2F62" w:rsidRDefault="00020DB2" w:rsidP="006A1FE1">
            <w:pPr>
              <w:rPr>
                <w:u w:val="single"/>
              </w:rPr>
            </w:pPr>
            <w:r w:rsidRPr="007D2F62">
              <w:rPr>
                <w:u w:val="single"/>
              </w:rPr>
              <w:t>Žinių ir supratimo įgijimas</w:t>
            </w:r>
            <w:r w:rsidRPr="007D2F62">
              <w:t xml:space="preserve"> – </w:t>
            </w:r>
          </w:p>
          <w:p w:rsidR="00020DB2" w:rsidRDefault="00020DB2" w:rsidP="006A1FE1">
            <w:r w:rsidRPr="007D2F62">
              <w:rPr>
                <w:u w:val="single"/>
              </w:rPr>
              <w:t>Ge</w:t>
            </w:r>
            <w:r>
              <w:rPr>
                <w:u w:val="single"/>
              </w:rPr>
              <w:t>bėjimų ir kitų savybių įgijimas –</w:t>
            </w:r>
          </w:p>
          <w:p w:rsidR="00020DB2" w:rsidRPr="00D4515F" w:rsidRDefault="00020DB2" w:rsidP="006A1FE1">
            <w:pPr>
              <w:rPr>
                <w:rStyle w:val="Grietas"/>
                <w:b w:val="0"/>
                <w:bCs w:val="0"/>
                <w:u w:val="single"/>
              </w:rPr>
            </w:pPr>
            <w:r w:rsidRPr="00D4515F">
              <w:rPr>
                <w:u w:val="single"/>
              </w:rPr>
              <w:t xml:space="preserve">Nuostatų įgijimas – </w:t>
            </w: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7. Programos dalyvių tikslinė grupė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61746C" w:rsidRDefault="00020DB2" w:rsidP="006A1FE1">
            <w:pPr>
              <w:jc w:val="both"/>
              <w:rPr>
                <w:rStyle w:val="Grietas"/>
                <w:b w:val="0"/>
                <w:bCs w:val="0"/>
                <w:i/>
                <w:sz w:val="20"/>
              </w:rPr>
            </w:pPr>
            <w:r>
              <w:rPr>
                <w:rStyle w:val="Grietas"/>
                <w:b w:val="0"/>
                <w:bCs w:val="0"/>
              </w:rPr>
              <w:t xml:space="preserve">                                                                                           </w:t>
            </w:r>
            <w:r w:rsidRPr="0061746C">
              <w:rPr>
                <w:rStyle w:val="Grietas"/>
                <w:b w:val="0"/>
                <w:bCs w:val="0"/>
                <w:i/>
                <w:sz w:val="20"/>
              </w:rPr>
              <w:t>Pažymėti X</w:t>
            </w:r>
          </w:p>
          <w:tbl>
            <w:tblPr>
              <w:tblW w:w="6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37"/>
            </w:tblGrid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  <w:r w:rsidRPr="00DB0B1A">
                    <w:rPr>
                      <w:rStyle w:val="Grietas"/>
                      <w:b w:val="0"/>
                      <w:bCs w:val="0"/>
                    </w:rPr>
                    <w:t xml:space="preserve">Dalykų mokytojai </w:t>
                  </w:r>
                  <w:r w:rsidRPr="00DB0B1A">
                    <w:rPr>
                      <w:rStyle w:val="Grietas"/>
                      <w:b w:val="0"/>
                      <w:bCs w:val="0"/>
                      <w:sz w:val="18"/>
                      <w:szCs w:val="18"/>
                    </w:rPr>
                    <w:t>(nurodyti dalyką)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  <w:r w:rsidRPr="00DB0B1A">
                    <w:rPr>
                      <w:szCs w:val="24"/>
                    </w:rPr>
                    <w:t>priešmokyklinio ir ikimokyklinio ugdymo institucijų pedagogai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mokyklų vadovai, pavaduotojai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mokyklų bendruomenės komandos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00FEC" w:rsidRDefault="00020DB2" w:rsidP="006A1FE1">
                  <w:r w:rsidRPr="00DB0B1A">
                    <w:rPr>
                      <w:szCs w:val="24"/>
                    </w:rPr>
                    <w:t xml:space="preserve">kiti </w:t>
                  </w:r>
                  <w:r w:rsidRPr="00DB0B1A">
                    <w:rPr>
                      <w:i/>
                      <w:iCs/>
                      <w:szCs w:val="24"/>
                    </w:rPr>
                    <w:t xml:space="preserve">(nurodyti)   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</w:tbl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8. Lektorius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Pr="0061746C" w:rsidRDefault="00020DB2" w:rsidP="006A1FE1">
            <w:pPr>
              <w:jc w:val="both"/>
              <w:rPr>
                <w:rStyle w:val="Grietas"/>
                <w:b w:val="0"/>
                <w:bCs w:val="0"/>
                <w:i/>
                <w:sz w:val="20"/>
              </w:rPr>
            </w:pPr>
            <w:r w:rsidRPr="0061746C">
              <w:rPr>
                <w:rStyle w:val="Grietas"/>
                <w:b w:val="0"/>
                <w:bCs w:val="0"/>
                <w:i/>
                <w:sz w:val="20"/>
              </w:rPr>
              <w:t xml:space="preserve">                                                                                   </w:t>
            </w:r>
            <w:r>
              <w:rPr>
                <w:rStyle w:val="Grietas"/>
                <w:b w:val="0"/>
                <w:bCs w:val="0"/>
                <w:i/>
                <w:sz w:val="20"/>
              </w:rPr>
              <w:t xml:space="preserve">                      </w:t>
            </w:r>
            <w:r w:rsidRPr="0061746C">
              <w:rPr>
                <w:rStyle w:val="Grietas"/>
                <w:b w:val="0"/>
                <w:bCs w:val="0"/>
                <w:i/>
                <w:sz w:val="20"/>
              </w:rPr>
              <w:t xml:space="preserve">     Pažymėti X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37"/>
            </w:tblGrid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pedagogas praktikas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Lietuvos universitetų ir kt. aukštųjų mokyklų ir mokslo institucijų mokslininkas, dėstytojas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užsienio mokslininkas ar praktikas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aukštesniojo lygmens švietimo vadybininkas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b/>
                      <w:bCs/>
                      <w:szCs w:val="24"/>
                    </w:rPr>
                  </w:pPr>
                  <w:r w:rsidRPr="00DB0B1A">
                    <w:rPr>
                      <w:szCs w:val="24"/>
                    </w:rPr>
                    <w:t>jungtinė lektorių grupė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  <w:tr w:rsidR="00020DB2" w:rsidRPr="00DB0B1A" w:rsidTr="006A1FE1">
              <w:tc>
                <w:tcPr>
                  <w:tcW w:w="5669" w:type="dxa"/>
                  <w:shd w:val="clear" w:color="auto" w:fill="auto"/>
                </w:tcPr>
                <w:p w:rsidR="00020DB2" w:rsidRPr="00DB0B1A" w:rsidRDefault="00020DB2" w:rsidP="006A1FE1">
                  <w:pPr>
                    <w:rPr>
                      <w:szCs w:val="24"/>
                    </w:rPr>
                  </w:pPr>
                  <w:r w:rsidRPr="00DB0B1A">
                    <w:rPr>
                      <w:szCs w:val="24"/>
                    </w:rPr>
                    <w:t>kiti (nurodyti)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020DB2" w:rsidRPr="00DB0B1A" w:rsidRDefault="00020DB2" w:rsidP="006A1FE1">
                  <w:pPr>
                    <w:jc w:val="both"/>
                    <w:rPr>
                      <w:rStyle w:val="Grietas"/>
                      <w:b w:val="0"/>
                      <w:bCs w:val="0"/>
                    </w:rPr>
                  </w:pPr>
                </w:p>
              </w:tc>
            </w:tr>
          </w:tbl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9. Kvalifikacijos tobulinimo programai naudojama medžiaga ir/ar techninės priemonės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  <w:tr w:rsidR="00020DB2" w:rsidTr="006A1FE1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rPr>
                <w:bCs/>
              </w:rPr>
            </w:pPr>
            <w:r>
              <w:rPr>
                <w:bCs/>
              </w:rPr>
              <w:t>10. Programos rengėjas/vadovas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B2" w:rsidRDefault="00020DB2" w:rsidP="006A1FE1">
            <w:pPr>
              <w:jc w:val="both"/>
              <w:rPr>
                <w:rStyle w:val="Grietas"/>
                <w:b w:val="0"/>
                <w:bCs w:val="0"/>
              </w:rPr>
            </w:pPr>
          </w:p>
        </w:tc>
      </w:tr>
    </w:tbl>
    <w:p w:rsidR="00E03EB5" w:rsidRDefault="00E03EB5"/>
    <w:sectPr w:rsidR="00E03E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127"/>
    <w:multiLevelType w:val="hybridMultilevel"/>
    <w:tmpl w:val="E6B2FD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B2"/>
    <w:rsid w:val="00020DB2"/>
    <w:rsid w:val="004B413B"/>
    <w:rsid w:val="00E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C98E"/>
  <w15:chartTrackingRefBased/>
  <w15:docId w15:val="{39B77DC8-E2E2-4F8F-9B67-19367AB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0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020DB2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20DB2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styleId="Grietas">
    <w:name w:val="Strong"/>
    <w:qFormat/>
    <w:rsid w:val="00020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3</cp:revision>
  <dcterms:created xsi:type="dcterms:W3CDTF">2018-01-08T13:31:00Z</dcterms:created>
  <dcterms:modified xsi:type="dcterms:W3CDTF">2018-01-08T13:56:00Z</dcterms:modified>
</cp:coreProperties>
</file>