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EB" w:rsidRDefault="001A24F7">
      <w:r w:rsidRPr="001A24F7">
        <w:rPr>
          <w:rFonts w:ascii="Arial" w:hAnsi="Arial" w:cs="Arial"/>
          <w:noProof/>
          <w:color w:val="333333"/>
          <w:sz w:val="20"/>
          <w:szCs w:val="20"/>
          <w:lang w:eastAsia="lt-LT"/>
        </w:rPr>
        <w:drawing>
          <wp:inline distT="0" distB="0" distL="0" distR="0">
            <wp:extent cx="6120130" cy="1993467"/>
            <wp:effectExtent l="0" t="0" r="0" b="6985"/>
            <wp:docPr id="1" name="Paveikslėlis 1" descr="C:\Users\dvals\AppData\Local\Temp\Rar$DIa8204.161\LATLIT_logo_LIT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als\AppData\Local\Temp\Rar$DIa8204.161\LATLIT_logo_LIT_full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73" w:rsidRDefault="001E4E73"/>
    <w:p w:rsidR="001E4E73" w:rsidRPr="00364710" w:rsidRDefault="001E4E73" w:rsidP="0036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10">
        <w:rPr>
          <w:rFonts w:ascii="Times New Roman" w:hAnsi="Times New Roman" w:cs="Times New Roman"/>
          <w:b/>
          <w:sz w:val="24"/>
          <w:szCs w:val="24"/>
        </w:rPr>
        <w:t>Programa:</w:t>
      </w:r>
      <w:r w:rsidR="009D5405">
        <w:rPr>
          <w:rFonts w:ascii="Times New Roman" w:hAnsi="Times New Roman" w:cs="Times New Roman"/>
          <w:sz w:val="24"/>
          <w:szCs w:val="24"/>
        </w:rPr>
        <w:t xml:space="preserve"> </w:t>
      </w:r>
      <w:r w:rsidR="00CB28C9" w:rsidRPr="00364710">
        <w:rPr>
          <w:rFonts w:ascii="Times New Roman" w:hAnsi="Times New Roman" w:cs="Times New Roman"/>
          <w:sz w:val="24"/>
          <w:szCs w:val="24"/>
        </w:rPr>
        <w:t>2014–2020 m.</w:t>
      </w:r>
      <w:r w:rsidR="00CB2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710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364710">
        <w:rPr>
          <w:rFonts w:ascii="Times New Roman" w:hAnsi="Times New Roman" w:cs="Times New Roman"/>
          <w:sz w:val="24"/>
          <w:szCs w:val="24"/>
        </w:rPr>
        <w:t xml:space="preserve"> V-A Latvijo</w:t>
      </w:r>
      <w:r w:rsidR="00305274">
        <w:rPr>
          <w:rFonts w:ascii="Times New Roman" w:hAnsi="Times New Roman" w:cs="Times New Roman"/>
          <w:sz w:val="24"/>
          <w:szCs w:val="24"/>
        </w:rPr>
        <w:t>s ir</w:t>
      </w:r>
      <w:r w:rsidR="001A24F7">
        <w:rPr>
          <w:rFonts w:ascii="Times New Roman" w:hAnsi="Times New Roman" w:cs="Times New Roman"/>
          <w:sz w:val="24"/>
          <w:szCs w:val="24"/>
        </w:rPr>
        <w:t xml:space="preserve"> </w:t>
      </w:r>
      <w:r w:rsidR="009D5405">
        <w:rPr>
          <w:rFonts w:ascii="Times New Roman" w:hAnsi="Times New Roman" w:cs="Times New Roman"/>
          <w:sz w:val="24"/>
          <w:szCs w:val="24"/>
        </w:rPr>
        <w:t>Lietuvos bendradarbiavimo per sieną</w:t>
      </w:r>
      <w:r w:rsidRPr="00364710">
        <w:rPr>
          <w:rFonts w:ascii="Times New Roman" w:hAnsi="Times New Roman" w:cs="Times New Roman"/>
          <w:sz w:val="24"/>
          <w:szCs w:val="24"/>
        </w:rPr>
        <w:t xml:space="preserve"> programa </w:t>
      </w:r>
    </w:p>
    <w:p w:rsidR="001E4E73" w:rsidRPr="00364710" w:rsidRDefault="001E4E73" w:rsidP="0036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10">
        <w:rPr>
          <w:rFonts w:ascii="Times New Roman" w:hAnsi="Times New Roman" w:cs="Times New Roman"/>
          <w:b/>
          <w:sz w:val="24"/>
          <w:szCs w:val="24"/>
        </w:rPr>
        <w:t>Projektas :</w:t>
      </w:r>
      <w:r w:rsidRPr="00364710">
        <w:rPr>
          <w:rFonts w:ascii="Times New Roman" w:hAnsi="Times New Roman" w:cs="Times New Roman"/>
          <w:sz w:val="24"/>
          <w:szCs w:val="24"/>
        </w:rPr>
        <w:t xml:space="preserve"> LLI-425 “</w:t>
      </w:r>
      <w:r w:rsidR="001A24F7">
        <w:rPr>
          <w:rFonts w:ascii="Times New Roman" w:hAnsi="Times New Roman" w:cs="Times New Roman"/>
          <w:sz w:val="24"/>
          <w:szCs w:val="24"/>
        </w:rPr>
        <w:t>Daugiafunkcinių centrų stiprinimas socialinių paslaugų prieinamumui ir efektyvumui gerinti</w:t>
      </w:r>
      <w:r w:rsidRPr="00364710">
        <w:rPr>
          <w:rFonts w:ascii="Times New Roman" w:hAnsi="Times New Roman" w:cs="Times New Roman"/>
          <w:sz w:val="24"/>
          <w:szCs w:val="24"/>
        </w:rPr>
        <w:t>”</w:t>
      </w:r>
    </w:p>
    <w:p w:rsidR="001E4E73" w:rsidRPr="00364710" w:rsidRDefault="001E4E73" w:rsidP="0036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10">
        <w:rPr>
          <w:rFonts w:ascii="Times New Roman" w:hAnsi="Times New Roman" w:cs="Times New Roman"/>
          <w:b/>
          <w:sz w:val="24"/>
          <w:szCs w:val="24"/>
        </w:rPr>
        <w:t>Sutrumpintas pavadinimas:</w:t>
      </w:r>
      <w:r w:rsidRPr="00364710">
        <w:rPr>
          <w:rFonts w:ascii="Times New Roman" w:hAnsi="Times New Roman" w:cs="Times New Roman"/>
          <w:sz w:val="24"/>
          <w:szCs w:val="24"/>
        </w:rPr>
        <w:t xml:space="preserve"> „OCTOPUS“</w:t>
      </w:r>
    </w:p>
    <w:p w:rsidR="001E4E73" w:rsidRPr="00364710" w:rsidRDefault="001E4E73" w:rsidP="0036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10">
        <w:rPr>
          <w:rFonts w:ascii="Times New Roman" w:hAnsi="Times New Roman" w:cs="Times New Roman"/>
          <w:b/>
          <w:sz w:val="24"/>
          <w:szCs w:val="24"/>
        </w:rPr>
        <w:t>Projekto įgyvendinimo laikas:</w:t>
      </w:r>
      <w:r w:rsidR="001A24F7">
        <w:rPr>
          <w:rFonts w:ascii="Times New Roman" w:hAnsi="Times New Roman" w:cs="Times New Roman"/>
          <w:sz w:val="24"/>
          <w:szCs w:val="24"/>
        </w:rPr>
        <w:t xml:space="preserve"> 2020 06 01. - 2022 11</w:t>
      </w:r>
      <w:r w:rsidRPr="00364710">
        <w:rPr>
          <w:rFonts w:ascii="Times New Roman" w:hAnsi="Times New Roman" w:cs="Times New Roman"/>
          <w:sz w:val="24"/>
          <w:szCs w:val="24"/>
        </w:rPr>
        <w:t xml:space="preserve"> 3</w:t>
      </w:r>
      <w:r w:rsidR="001A24F7">
        <w:rPr>
          <w:rFonts w:ascii="Times New Roman" w:hAnsi="Times New Roman" w:cs="Times New Roman"/>
          <w:sz w:val="24"/>
          <w:szCs w:val="24"/>
        </w:rPr>
        <w:t>0. (30</w:t>
      </w:r>
      <w:r w:rsidRPr="00364710">
        <w:rPr>
          <w:rFonts w:ascii="Times New Roman" w:hAnsi="Times New Roman" w:cs="Times New Roman"/>
          <w:sz w:val="24"/>
          <w:szCs w:val="24"/>
        </w:rPr>
        <w:t xml:space="preserve"> mėnesiai).</w:t>
      </w:r>
    </w:p>
    <w:p w:rsidR="001E4E73" w:rsidRPr="00364710" w:rsidRDefault="001E4E73" w:rsidP="0036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b/>
          <w:sz w:val="24"/>
          <w:szCs w:val="24"/>
        </w:rPr>
        <w:t>Pagrindinis partneris:</w:t>
      </w:r>
      <w:r w:rsidR="009D5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405">
        <w:rPr>
          <w:rFonts w:ascii="Times New Roman" w:hAnsi="Times New Roman" w:cs="Times New Roman"/>
          <w:sz w:val="24"/>
          <w:szCs w:val="24"/>
        </w:rPr>
        <w:t>Ž</w:t>
      </w:r>
      <w:r w:rsidRPr="00364710">
        <w:rPr>
          <w:rFonts w:ascii="Times New Roman" w:hAnsi="Times New Roman" w:cs="Times New Roman"/>
          <w:sz w:val="24"/>
          <w:szCs w:val="24"/>
        </w:rPr>
        <w:t>emgalos</w:t>
      </w:r>
      <w:proofErr w:type="spellEnd"/>
      <w:r w:rsidRPr="00364710">
        <w:rPr>
          <w:rFonts w:ascii="Times New Roman" w:hAnsi="Times New Roman" w:cs="Times New Roman"/>
          <w:sz w:val="24"/>
          <w:szCs w:val="24"/>
        </w:rPr>
        <w:t xml:space="preserve"> planavimo regionas (LV), </w:t>
      </w:r>
      <w:hyperlink r:id="rId6" w:history="1">
        <w:r w:rsidR="00E45CAD" w:rsidRPr="008B0E71">
          <w:rPr>
            <w:rStyle w:val="Hipersaitas"/>
            <w:rFonts w:ascii="Times New Roman" w:hAnsi="Times New Roman" w:cs="Times New Roman"/>
            <w:sz w:val="24"/>
            <w:szCs w:val="24"/>
          </w:rPr>
          <w:t>www.zemgale.lv</w:t>
        </w:r>
      </w:hyperlink>
      <w:r w:rsidR="00E4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73" w:rsidRPr="004539F7" w:rsidRDefault="001E4E73" w:rsidP="00364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9F7">
        <w:rPr>
          <w:rFonts w:ascii="Times New Roman" w:hAnsi="Times New Roman" w:cs="Times New Roman"/>
          <w:b/>
          <w:sz w:val="24"/>
          <w:szCs w:val="24"/>
        </w:rPr>
        <w:t>Projekto partneriai:</w:t>
      </w:r>
    </w:p>
    <w:p w:rsidR="001E4E73" w:rsidRPr="00355AE7" w:rsidRDefault="005D21ED" w:rsidP="005D21ED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Dobelės</w:t>
      </w:r>
      <w:proofErr w:type="spellEnd"/>
      <w:r w:rsidR="001E4E73" w:rsidRPr="00355AE7">
        <w:rPr>
          <w:rFonts w:ascii="Times New Roman" w:hAnsi="Times New Roman" w:cs="Times New Roman"/>
          <w:sz w:val="24"/>
          <w:szCs w:val="24"/>
        </w:rPr>
        <w:t xml:space="preserve"> savivaldybė (LV)</w:t>
      </w:r>
      <w:r>
        <w:t xml:space="preserve"> </w:t>
      </w:r>
      <w:r w:rsidRPr="005D21ED">
        <w:t xml:space="preserve"> </w:t>
      </w:r>
      <w:hyperlink r:id="rId7" w:history="1">
        <w:r w:rsidRPr="001B0698">
          <w:rPr>
            <w:rStyle w:val="Hipersaitas"/>
            <w:rFonts w:ascii="Times New Roman" w:hAnsi="Times New Roman" w:cs="Times New Roman"/>
            <w:sz w:val="24"/>
            <w:szCs w:val="24"/>
          </w:rPr>
          <w:t>www.dobele.lv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D21ED">
        <w:rPr>
          <w:rFonts w:ascii="Times New Roman" w:hAnsi="Times New Roman" w:cs="Times New Roman"/>
          <w:sz w:val="24"/>
          <w:szCs w:val="24"/>
        </w:rPr>
        <w:t xml:space="preserve"> </w:t>
      </w:r>
      <w:r w:rsidR="00E4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73" w:rsidRPr="00355AE7" w:rsidRDefault="001E4E73" w:rsidP="00355AE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E7">
        <w:rPr>
          <w:rFonts w:ascii="Times New Roman" w:hAnsi="Times New Roman" w:cs="Times New Roman"/>
          <w:sz w:val="24"/>
          <w:szCs w:val="24"/>
        </w:rPr>
        <w:t xml:space="preserve">Jelgavos savivaldybė (LV) </w:t>
      </w:r>
      <w:hyperlink r:id="rId8" w:history="1">
        <w:r w:rsidR="00E45CAD" w:rsidRPr="008B0E71">
          <w:rPr>
            <w:rStyle w:val="Hipersaitas"/>
            <w:rFonts w:ascii="Times New Roman" w:hAnsi="Times New Roman" w:cs="Times New Roman"/>
            <w:sz w:val="24"/>
            <w:szCs w:val="24"/>
          </w:rPr>
          <w:t>www.jelgavasnovads.lv</w:t>
        </w:r>
      </w:hyperlink>
      <w:r w:rsidRPr="00355AE7">
        <w:rPr>
          <w:rFonts w:ascii="Times New Roman" w:hAnsi="Times New Roman" w:cs="Times New Roman"/>
          <w:sz w:val="24"/>
          <w:szCs w:val="24"/>
        </w:rPr>
        <w:t>;</w:t>
      </w:r>
      <w:r w:rsidR="00E4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73" w:rsidRPr="00355AE7" w:rsidRDefault="005D21ED" w:rsidP="005D21ED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Bauskas</w:t>
      </w:r>
      <w:proofErr w:type="spellEnd"/>
      <w:r w:rsidR="001E4E73" w:rsidRPr="00355AE7">
        <w:rPr>
          <w:rFonts w:ascii="Times New Roman" w:hAnsi="Times New Roman" w:cs="Times New Roman"/>
          <w:sz w:val="24"/>
          <w:szCs w:val="24"/>
        </w:rPr>
        <w:t xml:space="preserve"> savivaldybė (LV)</w:t>
      </w:r>
      <w:r>
        <w:t xml:space="preserve"> </w:t>
      </w:r>
      <w:r w:rsidRPr="005D21ED">
        <w:t xml:space="preserve"> </w:t>
      </w:r>
      <w:hyperlink r:id="rId9" w:history="1">
        <w:r w:rsidRPr="001B0698">
          <w:rPr>
            <w:rStyle w:val="Hipersaitas"/>
            <w:rFonts w:ascii="Times New Roman" w:hAnsi="Times New Roman" w:cs="Times New Roman"/>
            <w:sz w:val="24"/>
            <w:szCs w:val="24"/>
          </w:rPr>
          <w:t>www.bauska.lv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D21ED">
        <w:rPr>
          <w:rFonts w:ascii="Times New Roman" w:hAnsi="Times New Roman" w:cs="Times New Roman"/>
          <w:sz w:val="24"/>
          <w:szCs w:val="24"/>
        </w:rPr>
        <w:t xml:space="preserve"> </w:t>
      </w:r>
      <w:r w:rsidR="00E4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73" w:rsidRPr="00355AE7" w:rsidRDefault="001E4E73" w:rsidP="00355AE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E7">
        <w:rPr>
          <w:rFonts w:ascii="Times New Roman" w:hAnsi="Times New Roman" w:cs="Times New Roman"/>
          <w:sz w:val="24"/>
          <w:szCs w:val="24"/>
        </w:rPr>
        <w:t xml:space="preserve">Plungės rajono savivaldybės administracija (LT) </w:t>
      </w:r>
      <w:hyperlink r:id="rId10" w:history="1">
        <w:r w:rsidRPr="00355AE7">
          <w:rPr>
            <w:rStyle w:val="Hipersaitas"/>
            <w:rFonts w:ascii="Times New Roman" w:hAnsi="Times New Roman" w:cs="Times New Roman"/>
            <w:sz w:val="24"/>
            <w:szCs w:val="24"/>
          </w:rPr>
          <w:t>www.plunge.lt</w:t>
        </w:r>
      </w:hyperlink>
      <w:r w:rsidRPr="00355AE7">
        <w:rPr>
          <w:rFonts w:ascii="Times New Roman" w:hAnsi="Times New Roman" w:cs="Times New Roman"/>
          <w:sz w:val="24"/>
          <w:szCs w:val="24"/>
        </w:rPr>
        <w:t>;</w:t>
      </w:r>
    </w:p>
    <w:p w:rsidR="001E4E73" w:rsidRPr="00355AE7" w:rsidRDefault="001E4E73" w:rsidP="00355AE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E7">
        <w:rPr>
          <w:rFonts w:ascii="Times New Roman" w:hAnsi="Times New Roman" w:cs="Times New Roman"/>
          <w:sz w:val="24"/>
          <w:szCs w:val="24"/>
        </w:rPr>
        <w:t xml:space="preserve">Rokiškio rajono savivaldybės švietimo centras (LT) </w:t>
      </w:r>
      <w:hyperlink r:id="rId11" w:history="1">
        <w:r w:rsidR="00E45CAD" w:rsidRPr="008B0E71">
          <w:rPr>
            <w:rStyle w:val="Hipersaitas"/>
            <w:rFonts w:ascii="Times New Roman" w:hAnsi="Times New Roman" w:cs="Times New Roman"/>
            <w:sz w:val="24"/>
            <w:szCs w:val="24"/>
          </w:rPr>
          <w:t>www.rokiskiosc.lt</w:t>
        </w:r>
      </w:hyperlink>
      <w:r w:rsidRPr="00355AE7">
        <w:rPr>
          <w:rFonts w:ascii="Times New Roman" w:hAnsi="Times New Roman" w:cs="Times New Roman"/>
          <w:sz w:val="24"/>
          <w:szCs w:val="24"/>
        </w:rPr>
        <w:t>;</w:t>
      </w:r>
      <w:r w:rsidR="00E4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73" w:rsidRPr="00355AE7" w:rsidRDefault="001E4E73" w:rsidP="00355AE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E7">
        <w:rPr>
          <w:rFonts w:ascii="Times New Roman" w:hAnsi="Times New Roman" w:cs="Times New Roman"/>
          <w:sz w:val="24"/>
          <w:szCs w:val="24"/>
        </w:rPr>
        <w:t xml:space="preserve">Biržų rajono savivaldybės administracija (LT) </w:t>
      </w:r>
      <w:hyperlink r:id="rId12" w:history="1">
        <w:r w:rsidR="00E45CAD" w:rsidRPr="008B0E71">
          <w:rPr>
            <w:rStyle w:val="Hipersaitas"/>
            <w:rFonts w:ascii="Times New Roman" w:hAnsi="Times New Roman" w:cs="Times New Roman"/>
            <w:sz w:val="24"/>
            <w:szCs w:val="24"/>
          </w:rPr>
          <w:t>www.birzai.lt</w:t>
        </w:r>
      </w:hyperlink>
      <w:r w:rsidRPr="00355AE7">
        <w:rPr>
          <w:rFonts w:ascii="Times New Roman" w:hAnsi="Times New Roman" w:cs="Times New Roman"/>
          <w:sz w:val="24"/>
          <w:szCs w:val="24"/>
        </w:rPr>
        <w:t>.</w:t>
      </w:r>
      <w:r w:rsidR="00E4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405" w:rsidRPr="009D5405" w:rsidRDefault="001E4E73" w:rsidP="008A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ACE">
        <w:rPr>
          <w:rFonts w:ascii="Times New Roman" w:hAnsi="Times New Roman" w:cs="Times New Roman"/>
          <w:b/>
          <w:sz w:val="24"/>
          <w:szCs w:val="24"/>
        </w:rPr>
        <w:t>Projekto tikslas</w:t>
      </w:r>
      <w:r w:rsidRPr="00364710">
        <w:rPr>
          <w:rFonts w:ascii="Times New Roman" w:hAnsi="Times New Roman" w:cs="Times New Roman"/>
          <w:sz w:val="24"/>
          <w:szCs w:val="24"/>
        </w:rPr>
        <w:t xml:space="preserve"> - </w:t>
      </w:r>
      <w:r w:rsidR="009D5405" w:rsidRPr="009D5405">
        <w:rPr>
          <w:rFonts w:ascii="Times New Roman" w:hAnsi="Times New Roman" w:cs="Times New Roman"/>
          <w:sz w:val="24"/>
          <w:szCs w:val="24"/>
        </w:rPr>
        <w:t>didinti bendruomenei reikalingų paslaugų pri</w:t>
      </w:r>
      <w:r w:rsidR="009D5405">
        <w:rPr>
          <w:rFonts w:ascii="Times New Roman" w:hAnsi="Times New Roman" w:cs="Times New Roman"/>
          <w:sz w:val="24"/>
          <w:szCs w:val="24"/>
        </w:rPr>
        <w:t>einamumą, skatinti žmonių su ne</w:t>
      </w:r>
      <w:r w:rsidR="009D5405" w:rsidRPr="009D5405">
        <w:rPr>
          <w:rFonts w:ascii="Times New Roman" w:hAnsi="Times New Roman" w:cs="Times New Roman"/>
          <w:sz w:val="24"/>
          <w:szCs w:val="24"/>
        </w:rPr>
        <w:t xml:space="preserve">galia, senjorų, šeimų, auginančių vaikus su negalia bei rizikos grupei priklausančių vaikų ir jaunimo socialinę </w:t>
      </w:r>
      <w:proofErr w:type="spellStart"/>
      <w:r w:rsidR="009D5405" w:rsidRPr="009D5405">
        <w:rPr>
          <w:rFonts w:ascii="Times New Roman" w:hAnsi="Times New Roman" w:cs="Times New Roman"/>
          <w:sz w:val="24"/>
          <w:szCs w:val="24"/>
        </w:rPr>
        <w:t>įtrauktį</w:t>
      </w:r>
      <w:proofErr w:type="spellEnd"/>
      <w:r w:rsidR="009D5405" w:rsidRPr="009D5405">
        <w:rPr>
          <w:rFonts w:ascii="Times New Roman" w:hAnsi="Times New Roman" w:cs="Times New Roman"/>
          <w:sz w:val="24"/>
          <w:szCs w:val="24"/>
        </w:rPr>
        <w:t xml:space="preserve">, kuriant   daugiafunkcius centrus ir tobulinant juose teikiamas paslaugas ir priemones. </w:t>
      </w:r>
    </w:p>
    <w:p w:rsidR="001E4E73" w:rsidRPr="004539F7" w:rsidRDefault="001E4E73" w:rsidP="00364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9F7">
        <w:rPr>
          <w:rFonts w:ascii="Times New Roman" w:hAnsi="Times New Roman" w:cs="Times New Roman"/>
          <w:b/>
          <w:sz w:val="24"/>
          <w:szCs w:val="24"/>
        </w:rPr>
        <w:t>Planuojamos projekto veiklos:</w:t>
      </w:r>
    </w:p>
    <w:p w:rsidR="001E4E73" w:rsidRPr="00364710" w:rsidRDefault="001E4E73" w:rsidP="002F7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710">
        <w:rPr>
          <w:rFonts w:ascii="Times New Roman" w:hAnsi="Times New Roman" w:cs="Times New Roman"/>
          <w:sz w:val="24"/>
          <w:szCs w:val="24"/>
        </w:rPr>
        <w:t>Per dvejus met</w:t>
      </w:r>
      <w:r w:rsidR="007B5B2E">
        <w:rPr>
          <w:rFonts w:ascii="Times New Roman" w:hAnsi="Times New Roman" w:cs="Times New Roman"/>
          <w:sz w:val="24"/>
          <w:szCs w:val="24"/>
        </w:rPr>
        <w:t xml:space="preserve">us Jelgavoje, Aucėje, </w:t>
      </w:r>
      <w:proofErr w:type="spellStart"/>
      <w:r w:rsidR="007B5B2E">
        <w:rPr>
          <w:rFonts w:ascii="Times New Roman" w:hAnsi="Times New Roman" w:cs="Times New Roman"/>
          <w:sz w:val="24"/>
          <w:szCs w:val="24"/>
        </w:rPr>
        <w:t>Vecumniekų</w:t>
      </w:r>
      <w:proofErr w:type="spellEnd"/>
      <w:r w:rsidRPr="00364710">
        <w:rPr>
          <w:rFonts w:ascii="Times New Roman" w:hAnsi="Times New Roman" w:cs="Times New Roman"/>
          <w:sz w:val="24"/>
          <w:szCs w:val="24"/>
        </w:rPr>
        <w:t xml:space="preserve"> apskrityse ir Plungės savivaldybėje bus sukurtos keturios naujos socialinės paslaugos - dienos centras, dienos priežiūros centras, bendruomenės centras ir daugiafunkcis socialinių paslaugų centras. </w:t>
      </w:r>
      <w:r w:rsidR="002F7F6A" w:rsidRPr="00364710">
        <w:rPr>
          <w:rFonts w:ascii="Times New Roman" w:hAnsi="Times New Roman" w:cs="Times New Roman"/>
          <w:sz w:val="24"/>
          <w:szCs w:val="24"/>
        </w:rPr>
        <w:t xml:space="preserve">Jelgavos regione, Biržų ir Rokiškio savivaldybėse </w:t>
      </w:r>
      <w:r w:rsidR="002F7F6A">
        <w:rPr>
          <w:rFonts w:ascii="Times New Roman" w:hAnsi="Times New Roman" w:cs="Times New Roman"/>
          <w:sz w:val="24"/>
          <w:szCs w:val="24"/>
        </w:rPr>
        <w:t>bu</w:t>
      </w:r>
      <w:r w:rsidRPr="00364710">
        <w:rPr>
          <w:rFonts w:ascii="Times New Roman" w:hAnsi="Times New Roman" w:cs="Times New Roman"/>
          <w:sz w:val="24"/>
          <w:szCs w:val="24"/>
        </w:rPr>
        <w:t xml:space="preserve">s pasiūlyta 14 naujų </w:t>
      </w:r>
      <w:r w:rsidR="002F7F6A">
        <w:rPr>
          <w:rFonts w:ascii="Times New Roman" w:hAnsi="Times New Roman" w:cs="Times New Roman"/>
          <w:sz w:val="24"/>
          <w:szCs w:val="24"/>
        </w:rPr>
        <w:t>veiklų įtraukiančių senjorus, žmones su negalia, šeimas, auginančias vaikus su negalia į aktyvesnį bendruomenės gyvenimą</w:t>
      </w:r>
      <w:r w:rsidRPr="00364710">
        <w:rPr>
          <w:rFonts w:ascii="Times New Roman" w:hAnsi="Times New Roman" w:cs="Times New Roman"/>
          <w:sz w:val="24"/>
          <w:szCs w:val="24"/>
        </w:rPr>
        <w:t>: jutimo kambarys, meno ir teatro studijos, anglų kalba kursai, muzikos ir sporto pamokos, naujųjų technologijų mokymai senjorams, mokymo kursai tėvams, turintiems funkcinių sutrikimų, vaikams atostogų stovyklos ir kt.</w:t>
      </w:r>
    </w:p>
    <w:p w:rsidR="001E4E73" w:rsidRPr="00364710" w:rsidRDefault="001E4E73" w:rsidP="002F7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710">
        <w:rPr>
          <w:rFonts w:ascii="Times New Roman" w:hAnsi="Times New Roman" w:cs="Times New Roman"/>
          <w:sz w:val="24"/>
          <w:szCs w:val="24"/>
        </w:rPr>
        <w:t>Savivaldybių partnerių specialistai dalyvaus keturiose patirties mainų kelionėse ir trijų d</w:t>
      </w:r>
      <w:r w:rsidR="002F7F6A">
        <w:rPr>
          <w:rFonts w:ascii="Times New Roman" w:hAnsi="Times New Roman" w:cs="Times New Roman"/>
          <w:sz w:val="24"/>
          <w:szCs w:val="24"/>
        </w:rPr>
        <w:t>ienų mokymo renginyje</w:t>
      </w:r>
      <w:r w:rsidRPr="00364710">
        <w:rPr>
          <w:rFonts w:ascii="Times New Roman" w:hAnsi="Times New Roman" w:cs="Times New Roman"/>
          <w:sz w:val="24"/>
          <w:szCs w:val="24"/>
        </w:rPr>
        <w:t xml:space="preserve">. Bus parengtos daugiafunkcio ryšio gairės </w:t>
      </w:r>
      <w:r w:rsidR="007456D7">
        <w:rPr>
          <w:rFonts w:ascii="Times New Roman" w:hAnsi="Times New Roman" w:cs="Times New Roman"/>
          <w:sz w:val="24"/>
          <w:szCs w:val="24"/>
        </w:rPr>
        <w:t>padėsiančios centrams geriau įgyvendinti</w:t>
      </w:r>
      <w:r w:rsidRPr="00364710">
        <w:rPr>
          <w:rFonts w:ascii="Times New Roman" w:hAnsi="Times New Roman" w:cs="Times New Roman"/>
          <w:sz w:val="24"/>
          <w:szCs w:val="24"/>
        </w:rPr>
        <w:t xml:space="preserve"> įvairias s</w:t>
      </w:r>
      <w:r w:rsidR="007456D7">
        <w:rPr>
          <w:rFonts w:ascii="Times New Roman" w:hAnsi="Times New Roman" w:cs="Times New Roman"/>
          <w:sz w:val="24"/>
          <w:szCs w:val="24"/>
        </w:rPr>
        <w:t>ocialines paslaugas ir pažeidžiamų grupių asmenų įtraukimą</w:t>
      </w:r>
      <w:r w:rsidRPr="00364710">
        <w:rPr>
          <w:rFonts w:ascii="Times New Roman" w:hAnsi="Times New Roman" w:cs="Times New Roman"/>
          <w:sz w:val="24"/>
          <w:szCs w:val="24"/>
        </w:rPr>
        <w:t xml:space="preserve"> </w:t>
      </w:r>
      <w:r w:rsidR="007456D7">
        <w:rPr>
          <w:rFonts w:ascii="Times New Roman" w:hAnsi="Times New Roman" w:cs="Times New Roman"/>
          <w:sz w:val="24"/>
          <w:szCs w:val="24"/>
        </w:rPr>
        <w:t>į kultūrinę, sportinę</w:t>
      </w:r>
      <w:r w:rsidRPr="00364710">
        <w:rPr>
          <w:rFonts w:ascii="Times New Roman" w:hAnsi="Times New Roman" w:cs="Times New Roman"/>
          <w:sz w:val="24"/>
          <w:szCs w:val="24"/>
        </w:rPr>
        <w:t xml:space="preserve"> ir švietimo veikla</w:t>
      </w:r>
      <w:r w:rsidR="007456D7">
        <w:rPr>
          <w:rFonts w:ascii="Times New Roman" w:hAnsi="Times New Roman" w:cs="Times New Roman"/>
          <w:sz w:val="24"/>
          <w:szCs w:val="24"/>
        </w:rPr>
        <w:t>s</w:t>
      </w:r>
      <w:r w:rsidRPr="00364710">
        <w:rPr>
          <w:rFonts w:ascii="Times New Roman" w:hAnsi="Times New Roman" w:cs="Times New Roman"/>
          <w:sz w:val="24"/>
          <w:szCs w:val="24"/>
        </w:rPr>
        <w:t>.</w:t>
      </w:r>
    </w:p>
    <w:p w:rsidR="001E4E73" w:rsidRPr="00364710" w:rsidRDefault="001E4E73" w:rsidP="002F7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710">
        <w:rPr>
          <w:rFonts w:ascii="Times New Roman" w:hAnsi="Times New Roman" w:cs="Times New Roman"/>
          <w:sz w:val="24"/>
          <w:szCs w:val="24"/>
        </w:rPr>
        <w:t>Projekto metu projekto partneriai i</w:t>
      </w:r>
      <w:r w:rsidR="00272F13">
        <w:rPr>
          <w:rFonts w:ascii="Times New Roman" w:hAnsi="Times New Roman" w:cs="Times New Roman"/>
          <w:sz w:val="24"/>
          <w:szCs w:val="24"/>
        </w:rPr>
        <w:t xml:space="preserve">šbandys bendras socialinės </w:t>
      </w:r>
      <w:proofErr w:type="spellStart"/>
      <w:r w:rsidR="00272F13">
        <w:rPr>
          <w:rFonts w:ascii="Times New Roman" w:hAnsi="Times New Roman" w:cs="Times New Roman"/>
          <w:sz w:val="24"/>
          <w:szCs w:val="24"/>
        </w:rPr>
        <w:t>įtraukties</w:t>
      </w:r>
      <w:proofErr w:type="spellEnd"/>
      <w:r w:rsidRPr="00364710">
        <w:rPr>
          <w:rFonts w:ascii="Times New Roman" w:hAnsi="Times New Roman" w:cs="Times New Roman"/>
          <w:sz w:val="24"/>
          <w:szCs w:val="24"/>
        </w:rPr>
        <w:t xml:space="preserve"> veikla</w:t>
      </w:r>
      <w:r w:rsidR="00272F13">
        <w:rPr>
          <w:rFonts w:ascii="Times New Roman" w:hAnsi="Times New Roman" w:cs="Times New Roman"/>
          <w:sz w:val="24"/>
          <w:szCs w:val="24"/>
        </w:rPr>
        <w:t>s</w:t>
      </w:r>
      <w:r w:rsidRPr="00364710">
        <w:rPr>
          <w:rFonts w:ascii="Times New Roman" w:hAnsi="Times New Roman" w:cs="Times New Roman"/>
          <w:sz w:val="24"/>
          <w:szCs w:val="24"/>
        </w:rPr>
        <w:t xml:space="preserve">: tarpvalstybinis renginys senjorams, stovykla rizikos vaikams, atostogos neįgaliems vaikams. Atlikus testą, visos įtraukiamos priemonės bus įvertintos ir patobulintos. </w:t>
      </w:r>
    </w:p>
    <w:p w:rsidR="001E4E73" w:rsidRPr="004539F7" w:rsidRDefault="001E4E73" w:rsidP="00364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9F7">
        <w:rPr>
          <w:rFonts w:ascii="Times New Roman" w:hAnsi="Times New Roman" w:cs="Times New Roman"/>
          <w:b/>
          <w:sz w:val="24"/>
          <w:szCs w:val="24"/>
        </w:rPr>
        <w:t>Pagrindiniai projekto rezultatai:</w:t>
      </w:r>
    </w:p>
    <w:p w:rsidR="001E4E73" w:rsidRPr="00364710" w:rsidRDefault="001E4E73" w:rsidP="0036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10">
        <w:rPr>
          <w:rFonts w:ascii="Times New Roman" w:hAnsi="Times New Roman" w:cs="Times New Roman"/>
          <w:sz w:val="24"/>
          <w:szCs w:val="24"/>
        </w:rPr>
        <w:t xml:space="preserve"> Sukurtos / patobulintos socialinės paslaugos ir infrastruktūra;</w:t>
      </w:r>
    </w:p>
    <w:p w:rsidR="001E4E73" w:rsidRPr="00364710" w:rsidRDefault="001E4E73" w:rsidP="0036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10">
        <w:rPr>
          <w:rFonts w:ascii="Times New Roman" w:hAnsi="Times New Roman" w:cs="Times New Roman"/>
          <w:sz w:val="24"/>
          <w:szCs w:val="24"/>
        </w:rPr>
        <w:t>- geresnės galimybės naudotis socialinėmis paslaugomis;</w:t>
      </w:r>
    </w:p>
    <w:p w:rsidR="001E4E73" w:rsidRPr="00364710" w:rsidRDefault="001E4E73" w:rsidP="0036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10">
        <w:rPr>
          <w:rFonts w:ascii="Times New Roman" w:hAnsi="Times New Roman" w:cs="Times New Roman"/>
          <w:sz w:val="24"/>
          <w:szCs w:val="24"/>
        </w:rPr>
        <w:t xml:space="preserve">- geresnės galimybės naudotis socialinės </w:t>
      </w:r>
      <w:proofErr w:type="spellStart"/>
      <w:r w:rsidRPr="00364710">
        <w:rPr>
          <w:rFonts w:ascii="Times New Roman" w:hAnsi="Times New Roman" w:cs="Times New Roman"/>
          <w:sz w:val="24"/>
          <w:szCs w:val="24"/>
        </w:rPr>
        <w:t>įtraukties</w:t>
      </w:r>
      <w:proofErr w:type="spellEnd"/>
      <w:r w:rsidRPr="00364710">
        <w:rPr>
          <w:rFonts w:ascii="Times New Roman" w:hAnsi="Times New Roman" w:cs="Times New Roman"/>
          <w:sz w:val="24"/>
          <w:szCs w:val="24"/>
        </w:rPr>
        <w:t xml:space="preserve"> priemonėmis;</w:t>
      </w:r>
    </w:p>
    <w:p w:rsidR="001E4E73" w:rsidRPr="00364710" w:rsidRDefault="001E4E73" w:rsidP="0036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1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72F13" w:rsidRPr="00364710">
        <w:rPr>
          <w:rFonts w:ascii="Times New Roman" w:hAnsi="Times New Roman" w:cs="Times New Roman"/>
          <w:sz w:val="24"/>
          <w:szCs w:val="24"/>
        </w:rPr>
        <w:t>sukur</w:t>
      </w:r>
      <w:r w:rsidR="00272F13">
        <w:rPr>
          <w:rFonts w:ascii="Times New Roman" w:hAnsi="Times New Roman" w:cs="Times New Roman"/>
          <w:sz w:val="24"/>
          <w:szCs w:val="24"/>
        </w:rPr>
        <w:t>tos</w:t>
      </w:r>
      <w:r w:rsidRPr="00364710">
        <w:rPr>
          <w:rFonts w:ascii="Times New Roman" w:hAnsi="Times New Roman" w:cs="Times New Roman"/>
          <w:sz w:val="24"/>
          <w:szCs w:val="24"/>
        </w:rPr>
        <w:t xml:space="preserve"> ir patobulin</w:t>
      </w:r>
      <w:r w:rsidR="00272F13">
        <w:rPr>
          <w:rFonts w:ascii="Times New Roman" w:hAnsi="Times New Roman" w:cs="Times New Roman"/>
          <w:sz w:val="24"/>
          <w:szCs w:val="24"/>
        </w:rPr>
        <w:t>t</w:t>
      </w:r>
      <w:r w:rsidRPr="00364710">
        <w:rPr>
          <w:rFonts w:ascii="Times New Roman" w:hAnsi="Times New Roman" w:cs="Times New Roman"/>
          <w:sz w:val="24"/>
          <w:szCs w:val="24"/>
        </w:rPr>
        <w:t>o</w:t>
      </w:r>
      <w:r w:rsidR="00272F13">
        <w:rPr>
          <w:rFonts w:ascii="Times New Roman" w:hAnsi="Times New Roman" w:cs="Times New Roman"/>
          <w:sz w:val="24"/>
          <w:szCs w:val="24"/>
        </w:rPr>
        <w:t>s socialinės paslaugo</w:t>
      </w:r>
      <w:r w:rsidRPr="00364710">
        <w:rPr>
          <w:rFonts w:ascii="Times New Roman" w:hAnsi="Times New Roman" w:cs="Times New Roman"/>
          <w:sz w:val="24"/>
          <w:szCs w:val="24"/>
        </w:rPr>
        <w:t>s;</w:t>
      </w:r>
    </w:p>
    <w:p w:rsidR="001E4E73" w:rsidRPr="00364710" w:rsidRDefault="00272F13" w:rsidP="0036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9F7">
        <w:rPr>
          <w:rFonts w:ascii="Times New Roman" w:hAnsi="Times New Roman" w:cs="Times New Roman"/>
          <w:sz w:val="24"/>
          <w:szCs w:val="24"/>
        </w:rPr>
        <w:t xml:space="preserve"> </w:t>
      </w:r>
      <w:r w:rsidR="001E4E73" w:rsidRPr="00364710">
        <w:rPr>
          <w:rFonts w:ascii="Times New Roman" w:hAnsi="Times New Roman" w:cs="Times New Roman"/>
          <w:sz w:val="24"/>
          <w:szCs w:val="24"/>
        </w:rPr>
        <w:t xml:space="preserve">sukurtos / patobulintos socialinės </w:t>
      </w:r>
      <w:proofErr w:type="spellStart"/>
      <w:r w:rsidR="001E4E73" w:rsidRPr="00364710">
        <w:rPr>
          <w:rFonts w:ascii="Times New Roman" w:hAnsi="Times New Roman" w:cs="Times New Roman"/>
          <w:sz w:val="24"/>
          <w:szCs w:val="24"/>
        </w:rPr>
        <w:t>įtraukties</w:t>
      </w:r>
      <w:proofErr w:type="spellEnd"/>
      <w:r w:rsidR="001E4E73" w:rsidRPr="00364710">
        <w:rPr>
          <w:rFonts w:ascii="Times New Roman" w:hAnsi="Times New Roman" w:cs="Times New Roman"/>
          <w:sz w:val="24"/>
          <w:szCs w:val="24"/>
        </w:rPr>
        <w:t xml:space="preserve"> priemonės;</w:t>
      </w:r>
    </w:p>
    <w:p w:rsidR="001E4E73" w:rsidRPr="00364710" w:rsidRDefault="00272F13" w:rsidP="00272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1E4E73" w:rsidRPr="00364710">
        <w:rPr>
          <w:rFonts w:ascii="Times New Roman" w:hAnsi="Times New Roman" w:cs="Times New Roman"/>
          <w:sz w:val="24"/>
          <w:szCs w:val="24"/>
        </w:rPr>
        <w:t xml:space="preserve">atobulintos bendros socialinės </w:t>
      </w:r>
      <w:proofErr w:type="spellStart"/>
      <w:r w:rsidR="001E4E73" w:rsidRPr="00364710">
        <w:rPr>
          <w:rFonts w:ascii="Times New Roman" w:hAnsi="Times New Roman" w:cs="Times New Roman"/>
          <w:sz w:val="24"/>
          <w:szCs w:val="24"/>
        </w:rPr>
        <w:t>įtraukties</w:t>
      </w:r>
      <w:proofErr w:type="spellEnd"/>
      <w:r w:rsidR="001E4E73" w:rsidRPr="00364710">
        <w:rPr>
          <w:rFonts w:ascii="Times New Roman" w:hAnsi="Times New Roman" w:cs="Times New Roman"/>
          <w:sz w:val="24"/>
          <w:szCs w:val="24"/>
        </w:rPr>
        <w:t xml:space="preserve"> priemonės senjorams, </w:t>
      </w:r>
      <w:r>
        <w:rPr>
          <w:rFonts w:ascii="Times New Roman" w:hAnsi="Times New Roman" w:cs="Times New Roman"/>
          <w:sz w:val="24"/>
          <w:szCs w:val="24"/>
        </w:rPr>
        <w:t>žmonėms su negalia, šeimoms, auginančioms vaikus s</w:t>
      </w:r>
      <w:r w:rsidR="008A5ACE">
        <w:rPr>
          <w:rFonts w:ascii="Times New Roman" w:hAnsi="Times New Roman" w:cs="Times New Roman"/>
          <w:sz w:val="24"/>
          <w:szCs w:val="24"/>
        </w:rPr>
        <w:t>u negalia.</w:t>
      </w:r>
    </w:p>
    <w:p w:rsidR="001E4E73" w:rsidRPr="00364710" w:rsidRDefault="001E4E73" w:rsidP="0036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b/>
          <w:sz w:val="24"/>
          <w:szCs w:val="24"/>
        </w:rPr>
        <w:t>Bendras projekto finansavimas:</w:t>
      </w:r>
      <w:r w:rsidRPr="00364710">
        <w:rPr>
          <w:rFonts w:ascii="Times New Roman" w:hAnsi="Times New Roman" w:cs="Times New Roman"/>
          <w:sz w:val="24"/>
          <w:szCs w:val="24"/>
        </w:rPr>
        <w:t xml:space="preserve"> </w:t>
      </w:r>
      <w:r w:rsidR="00CB28C9">
        <w:rPr>
          <w:rFonts w:ascii="Times New Roman" w:hAnsi="Times New Roman" w:cs="Times New Roman"/>
          <w:sz w:val="24"/>
          <w:szCs w:val="24"/>
        </w:rPr>
        <w:t>705 573,33</w:t>
      </w:r>
      <w:r w:rsidRPr="00364710">
        <w:rPr>
          <w:rFonts w:ascii="Times New Roman" w:hAnsi="Times New Roman" w:cs="Times New Roman"/>
          <w:sz w:val="24"/>
          <w:szCs w:val="24"/>
        </w:rPr>
        <w:t xml:space="preserve"> EUR (su ERPF finansavimu) 599 737,33 EUR)</w:t>
      </w:r>
    </w:p>
    <w:p w:rsidR="009619F7" w:rsidRDefault="00272F13" w:rsidP="00961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 rajo</w:t>
      </w:r>
      <w:r w:rsidR="00355AE7">
        <w:rPr>
          <w:rFonts w:ascii="Times New Roman" w:hAnsi="Times New Roman" w:cs="Times New Roman"/>
          <w:sz w:val="24"/>
          <w:szCs w:val="24"/>
        </w:rPr>
        <w:t>no savivaldybės švietimo centro</w:t>
      </w:r>
      <w:r w:rsidR="001E4E73" w:rsidRPr="00364710">
        <w:rPr>
          <w:rFonts w:ascii="Times New Roman" w:hAnsi="Times New Roman" w:cs="Times New Roman"/>
          <w:sz w:val="24"/>
          <w:szCs w:val="24"/>
        </w:rPr>
        <w:t xml:space="preserve"> finansavimas: </w:t>
      </w:r>
      <w:r w:rsidR="00355AE7" w:rsidRPr="00355AE7">
        <w:rPr>
          <w:rFonts w:ascii="Times New Roman" w:hAnsi="Times New Roman" w:cs="Times New Roman"/>
          <w:sz w:val="24"/>
        </w:rPr>
        <w:t>98 097,36 eurų (83 382,75 ES ir 14 714,61 savivaldybės biudžeto lėšų)</w:t>
      </w:r>
      <w:r w:rsidR="00044BFE" w:rsidRPr="00044BFE">
        <w:rPr>
          <w:rFonts w:ascii="Times New Roman" w:hAnsi="Times New Roman" w:cs="Times New Roman"/>
          <w:sz w:val="24"/>
          <w:szCs w:val="24"/>
        </w:rPr>
        <w:t>.</w:t>
      </w:r>
    </w:p>
    <w:p w:rsidR="00044BFE" w:rsidRPr="00044BFE" w:rsidRDefault="00044BFE" w:rsidP="00961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BFE" w:rsidRPr="00044BFE" w:rsidRDefault="00044BFE" w:rsidP="0004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FE">
        <w:rPr>
          <w:rFonts w:ascii="Times New Roman" w:hAnsi="Times New Roman" w:cs="Times New Roman"/>
          <w:b/>
          <w:sz w:val="24"/>
          <w:szCs w:val="24"/>
        </w:rPr>
        <w:t>Nuorodos:</w:t>
      </w:r>
      <w:r w:rsidRPr="00044BFE">
        <w:rPr>
          <w:rFonts w:ascii="Times New Roman" w:hAnsi="Times New Roman" w:cs="Times New Roman"/>
          <w:sz w:val="24"/>
          <w:szCs w:val="24"/>
        </w:rPr>
        <w:t xml:space="preserve"> 2014-</w:t>
      </w:r>
      <w:r w:rsidR="00305274">
        <w:rPr>
          <w:rFonts w:ascii="Times New Roman" w:hAnsi="Times New Roman" w:cs="Times New Roman"/>
          <w:sz w:val="24"/>
          <w:szCs w:val="24"/>
        </w:rPr>
        <w:t xml:space="preserve">2020 m. </w:t>
      </w:r>
      <w:proofErr w:type="spellStart"/>
      <w:r w:rsidR="00305274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305274">
        <w:rPr>
          <w:rFonts w:ascii="Times New Roman" w:hAnsi="Times New Roman" w:cs="Times New Roman"/>
          <w:sz w:val="24"/>
          <w:szCs w:val="24"/>
        </w:rPr>
        <w:t xml:space="preserve"> V-A Latvijos ir</w:t>
      </w:r>
      <w:bookmarkStart w:id="0" w:name="_GoBack"/>
      <w:bookmarkEnd w:id="0"/>
      <w:r w:rsidRPr="00044BFE">
        <w:rPr>
          <w:rFonts w:ascii="Times New Roman" w:hAnsi="Times New Roman" w:cs="Times New Roman"/>
          <w:sz w:val="24"/>
          <w:szCs w:val="24"/>
        </w:rPr>
        <w:t xml:space="preserve"> Lietuvos programos interneto svetainė </w:t>
      </w:r>
      <w:hyperlink r:id="rId13" w:history="1">
        <w:r w:rsidR="001A24F7" w:rsidRPr="001B0698">
          <w:rPr>
            <w:rStyle w:val="Hipersaitas"/>
            <w:rFonts w:ascii="Times New Roman" w:hAnsi="Times New Roman" w:cs="Times New Roman"/>
            <w:sz w:val="24"/>
            <w:szCs w:val="24"/>
          </w:rPr>
          <w:t>www.latlit.eu</w:t>
        </w:r>
      </w:hyperlink>
      <w:r w:rsidR="001A2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FE" w:rsidRDefault="00044BFE" w:rsidP="0004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BFE">
        <w:rPr>
          <w:rFonts w:ascii="Times New Roman" w:hAnsi="Times New Roman" w:cs="Times New Roman"/>
          <w:sz w:val="24"/>
          <w:szCs w:val="24"/>
        </w:rPr>
        <w:t xml:space="preserve">Oficiali Europos Sąjungos interneto svetainė </w:t>
      </w:r>
      <w:hyperlink r:id="rId14" w:history="1">
        <w:r w:rsidRPr="000D5F1C">
          <w:rPr>
            <w:rStyle w:val="Hipersaitas"/>
            <w:rFonts w:ascii="Times New Roman" w:hAnsi="Times New Roman" w:cs="Times New Roman"/>
            <w:sz w:val="24"/>
            <w:szCs w:val="24"/>
          </w:rPr>
          <w:t>www.europa.eu</w:t>
        </w:r>
      </w:hyperlink>
    </w:p>
    <w:p w:rsidR="00044BFE" w:rsidRDefault="00CB28C9" w:rsidP="0004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Daugiau informacijos apie projektą </w:t>
      </w:r>
      <w:hyperlink r:id="rId15" w:history="1">
        <w:r w:rsidRPr="006B6472">
          <w:rPr>
            <w:rStyle w:val="Hipersaitas"/>
            <w:rFonts w:ascii="Times New Roman" w:hAnsi="Times New Roman" w:cs="Times New Roman"/>
            <w:sz w:val="24"/>
            <w:szCs w:val="24"/>
          </w:rPr>
          <w:t>www.rokiskiosc.lt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8C9" w:rsidRPr="00044BFE" w:rsidRDefault="00CB28C9" w:rsidP="0004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FE" w:rsidRPr="00044BFE" w:rsidRDefault="00EA1AC6" w:rsidP="0004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straipsnis parengtas naudojant</w:t>
      </w:r>
      <w:r w:rsidR="001E4E73" w:rsidRPr="00364710">
        <w:rPr>
          <w:rFonts w:ascii="Times New Roman" w:hAnsi="Times New Roman" w:cs="Times New Roman"/>
          <w:sz w:val="24"/>
          <w:szCs w:val="24"/>
        </w:rPr>
        <w:t xml:space="preserve"> Europos Sąj</w:t>
      </w:r>
      <w:r w:rsidR="00355AE7">
        <w:rPr>
          <w:rFonts w:ascii="Times New Roman" w:hAnsi="Times New Roman" w:cs="Times New Roman"/>
          <w:sz w:val="24"/>
          <w:szCs w:val="24"/>
        </w:rPr>
        <w:t>ungos finansinę paramą. Rokiškio rajono savivaldybės švietimo centras</w:t>
      </w:r>
      <w:r w:rsidR="001E4E73" w:rsidRPr="00364710">
        <w:rPr>
          <w:rFonts w:ascii="Times New Roman" w:hAnsi="Times New Roman" w:cs="Times New Roman"/>
          <w:sz w:val="24"/>
          <w:szCs w:val="24"/>
        </w:rPr>
        <w:t xml:space="preserve"> yra visiškai ats</w:t>
      </w:r>
      <w:r w:rsidR="004539F7">
        <w:rPr>
          <w:rFonts w:ascii="Times New Roman" w:hAnsi="Times New Roman" w:cs="Times New Roman"/>
          <w:sz w:val="24"/>
          <w:szCs w:val="24"/>
        </w:rPr>
        <w:t>akinga</w:t>
      </w:r>
      <w:r w:rsidR="00355AE7">
        <w:rPr>
          <w:rFonts w:ascii="Times New Roman" w:hAnsi="Times New Roman" w:cs="Times New Roman"/>
          <w:sz w:val="24"/>
          <w:szCs w:val="24"/>
        </w:rPr>
        <w:t>s</w:t>
      </w:r>
      <w:r w:rsidR="004539F7">
        <w:rPr>
          <w:rFonts w:ascii="Times New Roman" w:hAnsi="Times New Roman" w:cs="Times New Roman"/>
          <w:sz w:val="24"/>
          <w:szCs w:val="24"/>
        </w:rPr>
        <w:t xml:space="preserve"> už šio straipsnio tu</w:t>
      </w:r>
      <w:r w:rsidR="00044BFE">
        <w:rPr>
          <w:rFonts w:ascii="Times New Roman" w:hAnsi="Times New Roman" w:cs="Times New Roman"/>
          <w:sz w:val="24"/>
          <w:szCs w:val="24"/>
        </w:rPr>
        <w:t>rinį.</w:t>
      </w:r>
      <w:r w:rsidR="00044BFE">
        <w:t xml:space="preserve"> </w:t>
      </w:r>
      <w:r w:rsidR="00044BFE" w:rsidRPr="00044BFE">
        <w:rPr>
          <w:rFonts w:ascii="Times New Roman" w:hAnsi="Times New Roman" w:cs="Times New Roman"/>
          <w:sz w:val="24"/>
          <w:szCs w:val="24"/>
        </w:rPr>
        <w:t>Jokiomis aplinkybėmis negali būti laikoma, kad jis atspindi Europos Sąjungos nuomonę.</w:t>
      </w:r>
    </w:p>
    <w:p w:rsidR="001E4E73" w:rsidRPr="00364710" w:rsidRDefault="001E4E73" w:rsidP="0096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73" w:rsidRDefault="001E4E73" w:rsidP="001E4E73"/>
    <w:p w:rsidR="001E4E73" w:rsidRDefault="001E4E73"/>
    <w:sectPr w:rsidR="001E4E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1C6A"/>
    <w:multiLevelType w:val="hybridMultilevel"/>
    <w:tmpl w:val="64C8D9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3"/>
    <w:rsid w:val="00044BFE"/>
    <w:rsid w:val="001A24F7"/>
    <w:rsid w:val="001E4E73"/>
    <w:rsid w:val="00272F13"/>
    <w:rsid w:val="002F7F6A"/>
    <w:rsid w:val="00305274"/>
    <w:rsid w:val="00355AE7"/>
    <w:rsid w:val="00364710"/>
    <w:rsid w:val="004539F7"/>
    <w:rsid w:val="005D21ED"/>
    <w:rsid w:val="006640FD"/>
    <w:rsid w:val="006C388D"/>
    <w:rsid w:val="007456D7"/>
    <w:rsid w:val="007B5B2E"/>
    <w:rsid w:val="008A5ACE"/>
    <w:rsid w:val="009619F7"/>
    <w:rsid w:val="00984B3F"/>
    <w:rsid w:val="009A6BA9"/>
    <w:rsid w:val="009D5405"/>
    <w:rsid w:val="00AC4EEB"/>
    <w:rsid w:val="00CB28C9"/>
    <w:rsid w:val="00E45CAD"/>
    <w:rsid w:val="00E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DA91"/>
  <w15:chartTrackingRefBased/>
  <w15:docId w15:val="{6BEEB7C6-44DD-462B-A0C1-88EA8B02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E4E73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55AE7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6640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snovads.lv" TargetMode="External"/><Relationship Id="rId13" Type="http://schemas.openxmlformats.org/officeDocument/2006/relationships/hyperlink" Target="http://www.latli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ele.lv" TargetMode="External"/><Relationship Id="rId12" Type="http://schemas.openxmlformats.org/officeDocument/2006/relationships/hyperlink" Target="http://www.birzai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emgale.lv" TargetMode="External"/><Relationship Id="rId11" Type="http://schemas.openxmlformats.org/officeDocument/2006/relationships/hyperlink" Target="http://www.rokiskiosc.l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okiskiosc.lt" TargetMode="External"/><Relationship Id="rId10" Type="http://schemas.openxmlformats.org/officeDocument/2006/relationships/hyperlink" Target="http://www.plunge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uska.lv" TargetMode="External"/><Relationship Id="rId14" Type="http://schemas.openxmlformats.org/officeDocument/2006/relationships/hyperlink" Target="http://www.europa.eu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2433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Centras</dc:creator>
  <cp:keywords/>
  <dc:description/>
  <cp:lastModifiedBy>„Windows“ vartotojas</cp:lastModifiedBy>
  <cp:revision>7</cp:revision>
  <cp:lastPrinted>2022-10-27T11:59:00Z</cp:lastPrinted>
  <dcterms:created xsi:type="dcterms:W3CDTF">2022-10-28T05:39:00Z</dcterms:created>
  <dcterms:modified xsi:type="dcterms:W3CDTF">2022-10-28T08:25:00Z</dcterms:modified>
</cp:coreProperties>
</file>